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06"/>
        <w:tblW w:w="9549" w:type="dxa"/>
        <w:tblCellMar>
          <w:left w:w="0" w:type="dxa"/>
          <w:right w:w="0" w:type="dxa"/>
        </w:tblCellMar>
        <w:tblLook w:val="04A0" w:firstRow="1" w:lastRow="0" w:firstColumn="1" w:lastColumn="0" w:noHBand="0" w:noVBand="1"/>
      </w:tblPr>
      <w:tblGrid>
        <w:gridCol w:w="9549"/>
      </w:tblGrid>
      <w:tr w:rsidR="00761167" w14:paraId="369F019A" w14:textId="77777777" w:rsidTr="00FC604B">
        <w:trPr>
          <w:trHeight w:val="732"/>
        </w:trPr>
        <w:tc>
          <w:tcPr>
            <w:tcW w:w="9549" w:type="dxa"/>
            <w:tcBorders>
              <w:top w:val="nil"/>
              <w:left w:val="nil"/>
              <w:bottom w:val="nil"/>
              <w:right w:val="nil"/>
            </w:tcBorders>
            <w:shd w:val="clear" w:color="auto" w:fill="auto"/>
            <w:vAlign w:val="bottom"/>
            <w:hideMark/>
          </w:tcPr>
          <w:p w14:paraId="4E33DC80" w14:textId="2B258F6A" w:rsidR="00761167" w:rsidRDefault="00FC604B" w:rsidP="00FC604B">
            <w:pPr>
              <w:jc w:val="center"/>
              <w:rPr>
                <w:rFonts w:ascii="Calibri" w:hAnsi="Calibri" w:cs="Calibri"/>
                <w:color w:val="000000"/>
                <w:sz w:val="28"/>
                <w:szCs w:val="28"/>
              </w:rPr>
            </w:pPr>
            <w:r w:rsidRPr="000A6BD3">
              <w:rPr>
                <w:rFonts w:ascii="Calibri" w:hAnsi="Calibri" w:cs="Calibri"/>
                <w:b/>
                <w:color w:val="000000"/>
                <w:sz w:val="28"/>
                <w:szCs w:val="28"/>
              </w:rPr>
              <w:t xml:space="preserve">Financial Policy of </w:t>
            </w:r>
            <w:r w:rsidR="00761167" w:rsidRPr="000A6BD3">
              <w:rPr>
                <w:rFonts w:ascii="Calibri" w:hAnsi="Calibri" w:cs="Calibri"/>
                <w:b/>
                <w:color w:val="000000"/>
                <w:sz w:val="28"/>
                <w:szCs w:val="28"/>
              </w:rPr>
              <w:t>Summit Chiropractic Center</w:t>
            </w:r>
            <w:r w:rsidR="00761167">
              <w:rPr>
                <w:rFonts w:ascii="Calibri" w:hAnsi="Calibri" w:cs="Calibri"/>
                <w:color w:val="000000"/>
                <w:sz w:val="28"/>
                <w:szCs w:val="28"/>
              </w:rPr>
              <w:br/>
            </w:r>
            <w:r>
              <w:rPr>
                <w:rFonts w:ascii="Calibri" w:hAnsi="Calibri" w:cs="Calibri"/>
                <w:color w:val="000000"/>
                <w:sz w:val="24"/>
                <w:szCs w:val="28"/>
              </w:rPr>
              <w:t>69 Center Road, Essex Junction, VT  05452</w:t>
            </w:r>
          </w:p>
        </w:tc>
      </w:tr>
    </w:tbl>
    <w:tbl>
      <w:tblPr>
        <w:tblW w:w="10020" w:type="dxa"/>
        <w:tblCellMar>
          <w:left w:w="0" w:type="dxa"/>
          <w:right w:w="0" w:type="dxa"/>
        </w:tblCellMar>
        <w:tblLook w:val="04A0" w:firstRow="1" w:lastRow="0" w:firstColumn="1" w:lastColumn="0" w:noHBand="0" w:noVBand="1"/>
      </w:tblPr>
      <w:tblGrid>
        <w:gridCol w:w="10020"/>
      </w:tblGrid>
      <w:tr w:rsidR="00761167" w14:paraId="0500A216" w14:textId="77777777" w:rsidTr="00761167">
        <w:trPr>
          <w:trHeight w:val="8190"/>
        </w:trPr>
        <w:tc>
          <w:tcPr>
            <w:tcW w:w="10020" w:type="dxa"/>
            <w:tcBorders>
              <w:top w:val="nil"/>
              <w:left w:val="nil"/>
              <w:bottom w:val="nil"/>
              <w:right w:val="nil"/>
            </w:tcBorders>
            <w:shd w:val="clear" w:color="auto" w:fill="auto"/>
            <w:vAlign w:val="bottom"/>
            <w:hideMark/>
          </w:tcPr>
          <w:p w14:paraId="2AAC6F5A" w14:textId="72BF38B6" w:rsidR="00FC604B" w:rsidRDefault="00FC604B">
            <w:pPr>
              <w:rPr>
                <w:rFonts w:ascii="Calibri" w:hAnsi="Calibri" w:cs="Calibri"/>
                <w:color w:val="000000"/>
              </w:rPr>
            </w:pPr>
          </w:p>
          <w:p w14:paraId="30F275B2" w14:textId="77777777" w:rsidR="00F6403A" w:rsidRDefault="00761167" w:rsidP="00F6403A">
            <w:pPr>
              <w:rPr>
                <w:rFonts w:ascii="Calibri" w:hAnsi="Calibri" w:cs="Calibri"/>
                <w:color w:val="000000"/>
              </w:rPr>
            </w:pPr>
            <w:r>
              <w:rPr>
                <w:rFonts w:ascii="Calibri" w:hAnsi="Calibri" w:cs="Calibri"/>
                <w:color w:val="000000"/>
              </w:rPr>
              <w:t>• It is our office policy that payment for services rendered is ultimately the responsibility of the patient, whether or not you have third party assistance with your financial obligation. We are happy to extend a payment plan to you so that you can follow through with all the care you may require.</w:t>
            </w:r>
            <w:r>
              <w:rPr>
                <w:rFonts w:ascii="Calibri" w:hAnsi="Calibri" w:cs="Calibri"/>
                <w:color w:val="000000"/>
              </w:rPr>
              <w:br/>
            </w:r>
            <w:r>
              <w:rPr>
                <w:rFonts w:ascii="Calibri" w:hAnsi="Calibri" w:cs="Calibri"/>
                <w:color w:val="000000"/>
              </w:rPr>
              <w:br/>
              <w:t>• All patient fees are expected at the time of service or according to a preset payment plan or program. Personal balances may not exceed $300 unless on a pre-arranged payment plan. Payment plans are available to ensure you are able to receive all the care you may require.</w:t>
            </w:r>
            <w:r>
              <w:rPr>
                <w:rFonts w:ascii="Calibri" w:hAnsi="Calibri" w:cs="Calibri"/>
                <w:color w:val="000000"/>
              </w:rPr>
              <w:br/>
            </w:r>
            <w:bookmarkStart w:id="0" w:name="_GoBack"/>
            <w:bookmarkEnd w:id="0"/>
            <w:r>
              <w:rPr>
                <w:rFonts w:ascii="Calibri" w:hAnsi="Calibri" w:cs="Calibri"/>
                <w:color w:val="000000"/>
              </w:rPr>
              <w:br/>
              <w:t xml:space="preserve">• For your convenience, this office accepts cash, checks, and the following credit cards:  </w:t>
            </w:r>
            <w:r>
              <w:rPr>
                <w:rFonts w:ascii="Calibri" w:hAnsi="Calibri" w:cs="Calibri"/>
                <w:color w:val="000000"/>
              </w:rPr>
              <w:br/>
              <w:t>Visa, MasterCard, American Express, and Discover.</w:t>
            </w:r>
            <w:r>
              <w:rPr>
                <w:rFonts w:ascii="Calibri" w:hAnsi="Calibri" w:cs="Calibri"/>
                <w:color w:val="000000"/>
              </w:rPr>
              <w:br/>
            </w:r>
            <w:r>
              <w:rPr>
                <w:rFonts w:ascii="Calibri" w:hAnsi="Calibri" w:cs="Calibri"/>
                <w:color w:val="000000"/>
              </w:rPr>
              <w:br/>
              <w:t>• This office participates in a discount medical plan organization (DMPO) and offers discounted fees to uninsured, underinsured, or partially insured patients who are members. We will assist you in learning more about this should you wish to access these discounted fees.</w:t>
            </w:r>
            <w:r>
              <w:rPr>
                <w:rFonts w:ascii="Calibri" w:hAnsi="Calibri" w:cs="Calibri"/>
                <w:color w:val="000000"/>
              </w:rPr>
              <w:br/>
            </w:r>
            <w:r>
              <w:rPr>
                <w:rFonts w:ascii="Calibri" w:hAnsi="Calibri" w:cs="Calibri"/>
                <w:color w:val="000000"/>
              </w:rPr>
              <w:br/>
              <w:t>• This office does not turn away any patient due to their ability to pay. If you feel you might qualify for our financial hardship policy, notify the office immediately so we can begin your qual</w:t>
            </w:r>
            <w:r w:rsidR="00F6403A">
              <w:rPr>
                <w:rFonts w:ascii="Calibri" w:hAnsi="Calibri" w:cs="Calibri"/>
                <w:color w:val="000000"/>
              </w:rPr>
              <w:t>ification process.</w:t>
            </w:r>
            <w:r w:rsidRPr="00F6403A">
              <w:rPr>
                <w:rFonts w:ascii="Calibri" w:hAnsi="Calibri" w:cs="Calibri"/>
                <w:color w:val="000000"/>
              </w:rPr>
              <w:br/>
            </w:r>
            <w:r w:rsidRPr="00F6403A">
              <w:rPr>
                <w:rFonts w:ascii="Calibri" w:hAnsi="Calibri" w:cs="Calibri"/>
                <w:color w:val="000000"/>
              </w:rPr>
              <w:br/>
              <w:t>• As a courtesy to our patients, this office will bill third party payers, accept assignment, and wait to be paid for some portion of our patients' financial responsibility.</w:t>
            </w:r>
          </w:p>
          <w:p w14:paraId="7FB7E6B8" w14:textId="1221085F" w:rsidR="00761167" w:rsidRPr="00F6403A" w:rsidRDefault="00F6403A" w:rsidP="00F6403A">
            <w:pPr>
              <w:rPr>
                <w:rFonts w:ascii="Calibri" w:hAnsi="Calibri" w:cs="Calibri"/>
                <w:color w:val="000000"/>
              </w:rPr>
            </w:pPr>
            <w:r w:rsidRPr="00F6403A">
              <w:rPr>
                <w:rFonts w:ascii="Calibri" w:hAnsi="Calibri" w:cs="Calibri"/>
                <w:color w:val="000000"/>
              </w:rPr>
              <w:t xml:space="preserve">• </w:t>
            </w:r>
            <w:r w:rsidR="007D6DD4" w:rsidRPr="00EA5153">
              <w:rPr>
                <w:rFonts w:ascii="Calibri" w:hAnsi="Calibri" w:cs="Calibri"/>
                <w:color w:val="000000"/>
              </w:rPr>
              <w:t>This</w:t>
            </w:r>
            <w:r w:rsidRPr="00EA5153">
              <w:rPr>
                <w:rFonts w:ascii="Calibri" w:hAnsi="Calibri" w:cs="Calibri"/>
                <w:color w:val="000000"/>
              </w:rPr>
              <w:t xml:space="preserve"> office does have a missed appointment fee for appointments that are missed</w:t>
            </w:r>
            <w:r w:rsidR="00993266" w:rsidRPr="00EA5153">
              <w:rPr>
                <w:rFonts w:ascii="Calibri" w:hAnsi="Calibri" w:cs="Calibri"/>
                <w:color w:val="000000"/>
              </w:rPr>
              <w:t xml:space="preserve"> or not canceled </w:t>
            </w:r>
            <w:r w:rsidR="00BD1769" w:rsidRPr="00BD1769">
              <w:rPr>
                <w:rFonts w:ascii="Calibri" w:hAnsi="Calibri" w:cs="Calibri"/>
                <w:color w:val="000000"/>
                <w:u w:val="single"/>
              </w:rPr>
              <w:t>24</w:t>
            </w:r>
            <w:r w:rsidR="00993266" w:rsidRPr="00EA5153">
              <w:rPr>
                <w:rFonts w:ascii="Calibri" w:hAnsi="Calibri" w:cs="Calibri"/>
                <w:color w:val="000000"/>
                <w:u w:val="single"/>
              </w:rPr>
              <w:t xml:space="preserve"> hour</w:t>
            </w:r>
            <w:r w:rsidR="00BD1769">
              <w:rPr>
                <w:rFonts w:ascii="Calibri" w:hAnsi="Calibri" w:cs="Calibri"/>
                <w:color w:val="000000"/>
                <w:u w:val="single"/>
              </w:rPr>
              <w:t>s</w:t>
            </w:r>
            <w:r w:rsidR="00F60AA4" w:rsidRPr="00EA5153">
              <w:rPr>
                <w:rFonts w:ascii="Calibri" w:hAnsi="Calibri" w:cs="Calibri"/>
                <w:color w:val="000000"/>
              </w:rPr>
              <w:t xml:space="preserve"> in advance</w:t>
            </w:r>
            <w:r w:rsidRPr="00EA5153">
              <w:rPr>
                <w:rFonts w:ascii="Calibri" w:hAnsi="Calibri" w:cs="Calibri"/>
                <w:color w:val="000000"/>
              </w:rPr>
              <w:t xml:space="preserve">. This fee is </w:t>
            </w:r>
            <w:r w:rsidRPr="004A5956">
              <w:rPr>
                <w:rFonts w:ascii="Calibri" w:hAnsi="Calibri" w:cs="Calibri"/>
                <w:color w:val="000000"/>
                <w:highlight w:val="yellow"/>
              </w:rPr>
              <w:t>$</w:t>
            </w:r>
            <w:r w:rsidR="00EB4D60" w:rsidRPr="004A5956">
              <w:rPr>
                <w:rFonts w:ascii="Calibri" w:hAnsi="Calibri" w:cs="Calibri"/>
                <w:color w:val="000000"/>
                <w:highlight w:val="yellow"/>
              </w:rPr>
              <w:t>4</w:t>
            </w:r>
            <w:r w:rsidR="002C61A3" w:rsidRPr="004A5956">
              <w:rPr>
                <w:rFonts w:ascii="Calibri" w:hAnsi="Calibri" w:cs="Calibri"/>
                <w:color w:val="000000"/>
                <w:highlight w:val="yellow"/>
              </w:rPr>
              <w:t>5</w:t>
            </w:r>
            <w:r w:rsidR="00EB4D60" w:rsidRPr="004A5956">
              <w:rPr>
                <w:rFonts w:ascii="Calibri" w:hAnsi="Calibri" w:cs="Calibri"/>
                <w:color w:val="000000"/>
                <w:highlight w:val="yellow"/>
              </w:rPr>
              <w:t>.00</w:t>
            </w:r>
            <w:r w:rsidR="00761167" w:rsidRPr="00F6403A">
              <w:rPr>
                <w:rFonts w:ascii="Calibri" w:hAnsi="Calibri" w:cs="Calibri"/>
                <w:color w:val="000000"/>
              </w:rPr>
              <w:br/>
            </w:r>
            <w:r w:rsidR="00761167" w:rsidRPr="00F6403A">
              <w:rPr>
                <w:rFonts w:ascii="Calibri" w:hAnsi="Calibri" w:cs="Calibri"/>
                <w:color w:val="000000"/>
              </w:rPr>
              <w:br/>
              <w:t>• The privilege of insurance assignment begins when our office receives and verifies your insurance information. Until that time, you are considered a “cash” patient and payment is expected at the time of service. As a courtesy to you, our office will pre-qualify your insurance coverage, in an effort to help you determine what coverage is available to you under your policy. We will help you make the best estimate of your coverage for the recommend services. This service is a courtesy to you and is not a guarantee of coverage.</w:t>
            </w:r>
            <w:r w:rsidR="00761167" w:rsidRPr="00F6403A">
              <w:rPr>
                <w:rFonts w:ascii="Calibri" w:hAnsi="Calibri" w:cs="Calibri"/>
                <w:color w:val="000000"/>
              </w:rPr>
              <w:br/>
            </w:r>
            <w:r w:rsidR="00761167" w:rsidRPr="00F6403A">
              <w:rPr>
                <w:rFonts w:ascii="Calibri" w:hAnsi="Calibri" w:cs="Calibri"/>
                <w:color w:val="000000"/>
              </w:rPr>
              <w:br/>
              <w:t xml:space="preserve">• No one can predict what an insurance company will pay for the usual and customary charges for services rendered. If we participate on your plan, you will not encounter balance billing above the stated fee schedule. If we do not participate, we will work with you to determine the amount of coverage and help estimate your responsibility. </w:t>
            </w:r>
            <w:r w:rsidR="00761167" w:rsidRPr="00F6403A">
              <w:rPr>
                <w:rFonts w:ascii="Calibri" w:hAnsi="Calibri" w:cs="Calibri"/>
                <w:color w:val="000000"/>
              </w:rPr>
              <w:br/>
            </w:r>
            <w:r w:rsidR="00761167" w:rsidRPr="00F6403A">
              <w:rPr>
                <w:rFonts w:ascii="Calibri" w:hAnsi="Calibri" w:cs="Calibri"/>
                <w:color w:val="000000"/>
              </w:rPr>
              <w:br/>
              <w:t>• If your insurance has not paid on an assigned bill within 30 days, you will be notified. Since we do not own your policy, we ask that you stay in communication with our office and take action with your insurance company at that time. If it remains unpaid within 60 days the balance becomes due and payable immediately and your assignment is revoked.</w:t>
            </w:r>
            <w:r w:rsidR="00761167" w:rsidRPr="00F6403A">
              <w:rPr>
                <w:rFonts w:ascii="Calibri" w:hAnsi="Calibri" w:cs="Calibri"/>
                <w:color w:val="000000"/>
              </w:rPr>
              <w:br/>
            </w:r>
            <w:r w:rsidR="00761167" w:rsidRPr="00F6403A">
              <w:rPr>
                <w:rFonts w:ascii="Calibri" w:hAnsi="Calibri" w:cs="Calibri"/>
                <w:color w:val="000000"/>
              </w:rPr>
              <w:br/>
              <w:t>• All patients whose treatment visitation schedule is once per month or longer will no longer be eligible for insurance assignment as this level of care is rarely covered by insurance. Our office offers numerous payment options to allow you to continue maintenance, wellness or supportive care.</w:t>
            </w:r>
            <w:r w:rsidR="00761167" w:rsidRPr="00F6403A">
              <w:rPr>
                <w:rFonts w:ascii="Calibri" w:hAnsi="Calibri" w:cs="Calibri"/>
                <w:color w:val="000000"/>
              </w:rPr>
              <w:br/>
            </w:r>
            <w:r w:rsidR="00761167" w:rsidRPr="00F6403A">
              <w:rPr>
                <w:rFonts w:ascii="Calibri" w:hAnsi="Calibri" w:cs="Calibri"/>
                <w:color w:val="000000"/>
              </w:rPr>
              <w:lastRenderedPageBreak/>
              <w:br/>
              <w:t xml:space="preserve">• Should you discontinue care for any reason, other than discharge by the doctor, any and all balances will become due and payable at that </w:t>
            </w:r>
            <w:proofErr w:type="gramStart"/>
            <w:r w:rsidR="00761167" w:rsidRPr="00F6403A">
              <w:rPr>
                <w:rFonts w:ascii="Calibri" w:hAnsi="Calibri" w:cs="Calibri"/>
                <w:color w:val="000000"/>
              </w:rPr>
              <w:t>time.</w:t>
            </w:r>
            <w:proofErr w:type="gramEnd"/>
            <w:r w:rsidR="00761167" w:rsidRPr="00F6403A">
              <w:rPr>
                <w:rFonts w:ascii="Calibri" w:hAnsi="Calibri" w:cs="Calibri"/>
                <w:color w:val="000000"/>
              </w:rPr>
              <w:t xml:space="preserve"> If you are on a predetermined payment plan, that plan will continue to be in effect until your balance is zero. </w:t>
            </w:r>
            <w:r w:rsidR="00761167" w:rsidRPr="00F6403A">
              <w:rPr>
                <w:rFonts w:ascii="Calibri" w:hAnsi="Calibri" w:cs="Calibri"/>
                <w:color w:val="000000"/>
              </w:rPr>
              <w:br/>
            </w:r>
            <w:r w:rsidR="00761167" w:rsidRPr="00F6403A">
              <w:rPr>
                <w:rFonts w:ascii="Calibri" w:hAnsi="Calibri" w:cs="Calibri"/>
                <w:color w:val="000000"/>
              </w:rPr>
              <w:br/>
            </w:r>
            <w:r w:rsidR="00761167" w:rsidRPr="009119F5">
              <w:rPr>
                <w:rFonts w:ascii="Calibri" w:hAnsi="Calibri" w:cs="Calibri"/>
                <w:color w:val="000000"/>
                <w:highlight w:val="yellow"/>
              </w:rPr>
              <w:t>Signed:</w:t>
            </w:r>
            <w:r w:rsidR="00761167" w:rsidRPr="00F6403A">
              <w:rPr>
                <w:rFonts w:ascii="Calibri" w:hAnsi="Calibri" w:cs="Calibri"/>
                <w:color w:val="000000"/>
              </w:rPr>
              <w:t xml:space="preserve"> _________________________________________   </w:t>
            </w:r>
            <w:r w:rsidR="00761167" w:rsidRPr="009119F5">
              <w:rPr>
                <w:rFonts w:ascii="Calibri" w:hAnsi="Calibri" w:cs="Calibri"/>
                <w:color w:val="000000"/>
                <w:highlight w:val="yellow"/>
              </w:rPr>
              <w:t>Date</w:t>
            </w:r>
            <w:r w:rsidR="00761167" w:rsidRPr="00F6403A">
              <w:rPr>
                <w:rFonts w:ascii="Calibri" w:hAnsi="Calibri" w:cs="Calibri"/>
                <w:color w:val="000000"/>
              </w:rPr>
              <w:t>:  __________</w:t>
            </w:r>
            <w:r w:rsidR="00761167" w:rsidRPr="00F6403A">
              <w:rPr>
                <w:rFonts w:ascii="Calibri" w:hAnsi="Calibri" w:cs="Calibri"/>
                <w:color w:val="000000"/>
              </w:rPr>
              <w:br/>
            </w:r>
            <w:r w:rsidR="00761167" w:rsidRPr="00F6403A">
              <w:rPr>
                <w:rFonts w:ascii="Calibri" w:hAnsi="Calibri" w:cs="Calibri"/>
                <w:color w:val="000000"/>
              </w:rPr>
              <w:br/>
              <w:t>Witness: ________________________________________  Date: ___________</w:t>
            </w:r>
          </w:p>
          <w:p w14:paraId="4D1B23D1" w14:textId="77777777" w:rsidR="00FC604B" w:rsidRDefault="00FC604B">
            <w:pPr>
              <w:rPr>
                <w:rFonts w:ascii="Calibri" w:hAnsi="Calibri" w:cs="Calibri"/>
                <w:color w:val="000000"/>
              </w:rPr>
            </w:pPr>
          </w:p>
          <w:p w14:paraId="2539F640" w14:textId="77777777" w:rsidR="00FC604B" w:rsidRDefault="00FC604B">
            <w:pPr>
              <w:rPr>
                <w:rFonts w:ascii="Calibri" w:hAnsi="Calibri" w:cs="Calibri"/>
                <w:color w:val="000000"/>
              </w:rPr>
            </w:pPr>
          </w:p>
          <w:p w14:paraId="3BA8A940" w14:textId="33EECE0B" w:rsidR="00FC604B" w:rsidRDefault="00FC604B">
            <w:pPr>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59264" behindDoc="0" locked="0" layoutInCell="1" allowOverlap="1" wp14:anchorId="6B633C6F" wp14:editId="7383C3E9">
                      <wp:simplePos x="0" y="0"/>
                      <wp:positionH relativeFrom="column">
                        <wp:posOffset>29388</wp:posOffset>
                      </wp:positionH>
                      <wp:positionV relativeFrom="paragraph">
                        <wp:posOffset>58115</wp:posOffset>
                      </wp:positionV>
                      <wp:extent cx="6305702" cy="21946"/>
                      <wp:effectExtent l="0" t="0" r="19050" b="35560"/>
                      <wp:wrapNone/>
                      <wp:docPr id="1" name="Straight Connector 1"/>
                      <wp:cNvGraphicFramePr/>
                      <a:graphic xmlns:a="http://schemas.openxmlformats.org/drawingml/2006/main">
                        <a:graphicData uri="http://schemas.microsoft.com/office/word/2010/wordprocessingShape">
                          <wps:wsp>
                            <wps:cNvCnPr/>
                            <wps:spPr>
                              <a:xfrm>
                                <a:off x="0" y="0"/>
                                <a:ext cx="6305702" cy="219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D560E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pt,4.6pt" to="498.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" strokecolor="#4472c4 [3204]" strokeweight=".5pt">
                      <v:stroke joinstyle="miter"/>
                    </v:line>
                  </w:pict>
                </mc:Fallback>
              </mc:AlternateContent>
            </w:r>
          </w:p>
          <w:p w14:paraId="3A853E26" w14:textId="77777777" w:rsidR="00FC604B" w:rsidRDefault="00FC604B">
            <w:pPr>
              <w:rPr>
                <w:rFonts w:ascii="Calibri" w:hAnsi="Calibri" w:cs="Calibri"/>
                <w:color w:val="000000"/>
              </w:rPr>
            </w:pPr>
          </w:p>
          <w:p w14:paraId="7F45251F" w14:textId="4B5C62F2" w:rsidR="00FC604B" w:rsidRPr="009119F5" w:rsidRDefault="00FC604B">
            <w:pPr>
              <w:rPr>
                <w:rFonts w:ascii="Calibri" w:hAnsi="Calibri" w:cs="Calibri"/>
                <w:b/>
                <w:i/>
                <w:color w:val="000000"/>
                <w:sz w:val="24"/>
              </w:rPr>
            </w:pPr>
            <w:r w:rsidRPr="00EA5153">
              <w:rPr>
                <w:rFonts w:ascii="Calibri" w:hAnsi="Calibri" w:cs="Calibri"/>
                <w:b/>
                <w:i/>
                <w:color w:val="000000"/>
                <w:sz w:val="24"/>
              </w:rPr>
              <w:t>Text Appointment Reminders</w:t>
            </w:r>
          </w:p>
          <w:p w14:paraId="44B312E7" w14:textId="24E90D4C" w:rsidR="00FC604B" w:rsidRDefault="00FC604B">
            <w:pPr>
              <w:rPr>
                <w:rFonts w:ascii="Calibri" w:hAnsi="Calibri" w:cs="Calibri"/>
                <w:color w:val="000000"/>
              </w:rPr>
            </w:pPr>
            <w:r w:rsidRPr="009119F5">
              <w:rPr>
                <w:rFonts w:ascii="Calibri" w:hAnsi="Calibri" w:cs="Calibri"/>
                <w:color w:val="000000"/>
                <w:highlight w:val="yellow"/>
              </w:rPr>
              <w:t>Please check your preferred option</w:t>
            </w:r>
            <w:r>
              <w:rPr>
                <w:rFonts w:ascii="Calibri" w:hAnsi="Calibri" w:cs="Calibri"/>
                <w:color w:val="000000"/>
              </w:rPr>
              <w:t>:</w:t>
            </w:r>
          </w:p>
          <w:p w14:paraId="0064CC4D" w14:textId="35FE619E" w:rsidR="00E74844" w:rsidRDefault="00E74844" w:rsidP="00E74844">
            <w:pPr>
              <w:rPr>
                <w:rFonts w:ascii="Calibri" w:hAnsi="Calibri" w:cs="Calibri"/>
                <w:color w:val="000000"/>
              </w:rPr>
            </w:pPr>
            <w:r>
              <w:rPr>
                <w:rFonts w:ascii="Calibri" w:hAnsi="Calibri" w:cs="Calibri"/>
                <w:color w:val="000000"/>
              </w:rPr>
              <w:t>____ I would like to receive a text message reminder for my future visits. I understand the following requested information is required for Summit to set up the reminders. (Please be aware that although Summit does not add a charge for text messages, your carrier may.)</w:t>
            </w:r>
          </w:p>
          <w:p w14:paraId="27BD4D33" w14:textId="24476BFB" w:rsidR="00E74844" w:rsidRDefault="005D56B4">
            <w:pPr>
              <w:rPr>
                <w:rFonts w:ascii="Calibri" w:hAnsi="Calibri" w:cs="Calibri"/>
                <w:color w:val="000000"/>
              </w:rPr>
            </w:pPr>
            <w:r>
              <w:rPr>
                <w:rFonts w:ascii="Calibri" w:hAnsi="Calibri" w:cs="Calibri"/>
                <w:color w:val="000000"/>
              </w:rPr>
              <w:t>Cell Phone Number: ________________________</w:t>
            </w:r>
          </w:p>
          <w:p w14:paraId="337BBAB6" w14:textId="77777777" w:rsidR="005D56B4" w:rsidRDefault="005D56B4">
            <w:pPr>
              <w:rPr>
                <w:rFonts w:ascii="Calibri" w:hAnsi="Calibri" w:cs="Calibri"/>
                <w:color w:val="000000"/>
              </w:rPr>
            </w:pPr>
          </w:p>
          <w:p w14:paraId="261EBDA6" w14:textId="2CB69D81" w:rsidR="005D56B4" w:rsidRDefault="005D56B4">
            <w:pPr>
              <w:rPr>
                <w:rFonts w:ascii="Calibri" w:hAnsi="Calibri" w:cs="Calibri"/>
                <w:color w:val="000000"/>
              </w:rPr>
            </w:pPr>
            <w:r>
              <w:rPr>
                <w:rFonts w:ascii="Calibri" w:hAnsi="Calibri" w:cs="Calibri"/>
                <w:color w:val="000000"/>
              </w:rPr>
              <w:t>____ I would NOT like to receive a text message reminder for my future visits.</w:t>
            </w:r>
          </w:p>
          <w:p w14:paraId="04ECA19C" w14:textId="1AAE19FD" w:rsidR="00FC604B" w:rsidRDefault="00FC604B">
            <w:pPr>
              <w:rPr>
                <w:rFonts w:ascii="Calibri" w:hAnsi="Calibri" w:cs="Calibri"/>
                <w:color w:val="000000"/>
              </w:rPr>
            </w:pPr>
            <w:r>
              <w:rPr>
                <w:rFonts w:ascii="Calibri" w:hAnsi="Calibri" w:cs="Calibri"/>
                <w:color w:val="000000"/>
              </w:rPr>
              <w:br/>
            </w:r>
            <w:r w:rsidRPr="009119F5">
              <w:rPr>
                <w:rFonts w:ascii="Calibri" w:hAnsi="Calibri" w:cs="Calibri"/>
                <w:color w:val="000000"/>
                <w:highlight w:val="yellow"/>
              </w:rPr>
              <w:t>Signed</w:t>
            </w:r>
            <w:r>
              <w:rPr>
                <w:rFonts w:ascii="Calibri" w:hAnsi="Calibri" w:cs="Calibri"/>
                <w:color w:val="000000"/>
              </w:rPr>
              <w:t xml:space="preserve">: _________________________________________   </w:t>
            </w:r>
            <w:r w:rsidRPr="009119F5">
              <w:rPr>
                <w:rFonts w:ascii="Calibri" w:hAnsi="Calibri" w:cs="Calibri"/>
                <w:color w:val="000000"/>
                <w:highlight w:val="yellow"/>
              </w:rPr>
              <w:t>Date</w:t>
            </w:r>
            <w:r>
              <w:rPr>
                <w:rFonts w:ascii="Calibri" w:hAnsi="Calibri" w:cs="Calibri"/>
                <w:color w:val="000000"/>
              </w:rPr>
              <w:t>:  __________</w:t>
            </w:r>
          </w:p>
        </w:tc>
      </w:tr>
    </w:tbl>
    <w:p w14:paraId="519ED6D4" w14:textId="77777777" w:rsidR="00761167" w:rsidRPr="00761167" w:rsidRDefault="00761167" w:rsidP="00761167"/>
    <w:sectPr w:rsidR="00761167" w:rsidRPr="00761167" w:rsidSect="00761167">
      <w:pgSz w:w="12240" w:h="15840"/>
      <w:pgMar w:top="1440" w:right="1440" w:bottom="144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7EEC"/>
    <w:multiLevelType w:val="hybridMultilevel"/>
    <w:tmpl w:val="CD12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67"/>
    <w:rsid w:val="000817AB"/>
    <w:rsid w:val="000A6BD3"/>
    <w:rsid w:val="00125DC2"/>
    <w:rsid w:val="001524F2"/>
    <w:rsid w:val="001574D0"/>
    <w:rsid w:val="002C61A3"/>
    <w:rsid w:val="0042141A"/>
    <w:rsid w:val="004A5956"/>
    <w:rsid w:val="005D56B4"/>
    <w:rsid w:val="005F2119"/>
    <w:rsid w:val="00731764"/>
    <w:rsid w:val="00744AA5"/>
    <w:rsid w:val="00761167"/>
    <w:rsid w:val="0077066B"/>
    <w:rsid w:val="007D6DD4"/>
    <w:rsid w:val="0087731B"/>
    <w:rsid w:val="008A4537"/>
    <w:rsid w:val="008B6B60"/>
    <w:rsid w:val="009119F5"/>
    <w:rsid w:val="00993266"/>
    <w:rsid w:val="00A4577D"/>
    <w:rsid w:val="00BD1769"/>
    <w:rsid w:val="00E74844"/>
    <w:rsid w:val="00EA5153"/>
    <w:rsid w:val="00EB4D60"/>
    <w:rsid w:val="00F60AA4"/>
    <w:rsid w:val="00F6403A"/>
    <w:rsid w:val="00FC604B"/>
    <w:rsid w:val="00FD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0919">
      <w:bodyDiv w:val="1"/>
      <w:marLeft w:val="0"/>
      <w:marRight w:val="0"/>
      <w:marTop w:val="0"/>
      <w:marBottom w:val="0"/>
      <w:divBdr>
        <w:top w:val="none" w:sz="0" w:space="0" w:color="auto"/>
        <w:left w:val="none" w:sz="0" w:space="0" w:color="auto"/>
        <w:bottom w:val="none" w:sz="0" w:space="0" w:color="auto"/>
        <w:right w:val="none" w:sz="0" w:space="0" w:color="auto"/>
      </w:divBdr>
    </w:div>
    <w:div w:id="15800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Hart</dc:creator>
  <cp:lastModifiedBy>SC User</cp:lastModifiedBy>
  <cp:revision>2</cp:revision>
  <cp:lastPrinted>2022-04-18T18:22:00Z</cp:lastPrinted>
  <dcterms:created xsi:type="dcterms:W3CDTF">2023-12-21T21:52:00Z</dcterms:created>
  <dcterms:modified xsi:type="dcterms:W3CDTF">2023-12-21T21:52:00Z</dcterms:modified>
</cp:coreProperties>
</file>